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9D9" w:rsidRPr="00241CA4" w:rsidRDefault="005059D9" w:rsidP="005059D9">
      <w:pPr>
        <w:pStyle w:val="KonuBal"/>
      </w:pPr>
      <w:r>
        <w:t>ÇEVRE VE SAĞLIK</w:t>
      </w:r>
      <w:r w:rsidRPr="00241CA4">
        <w:t xml:space="preserve"> KOMİSYONU RAPORU</w:t>
      </w:r>
    </w:p>
    <w:p w:rsidR="005059D9" w:rsidRDefault="005059D9" w:rsidP="005059D9">
      <w:pPr>
        <w:pStyle w:val="Altyaz"/>
        <w:rPr>
          <w:b/>
          <w:szCs w:val="24"/>
        </w:rPr>
      </w:pPr>
      <w:r w:rsidRPr="00241CA4">
        <w:rPr>
          <w:b/>
          <w:szCs w:val="24"/>
        </w:rPr>
        <w:t>İL GENEL MECLİS BAŞKANLIĞINA</w:t>
      </w:r>
    </w:p>
    <w:p w:rsidR="005059D9" w:rsidRPr="003B356B" w:rsidRDefault="005059D9" w:rsidP="005059D9">
      <w:pPr>
        <w:pStyle w:val="Altyaz"/>
        <w:rPr>
          <w:b/>
          <w:sz w:val="16"/>
          <w:szCs w:val="16"/>
        </w:rPr>
      </w:pP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3789A">
        <w:rPr>
          <w:szCs w:val="24"/>
        </w:rPr>
        <w:t>17</w:t>
      </w:r>
      <w:proofErr w:type="gramEnd"/>
      <w:r w:rsidR="00747149">
        <w:rPr>
          <w:szCs w:val="24"/>
        </w:rPr>
        <w:t>.</w:t>
      </w:r>
      <w:r w:rsidR="00A3789A">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3789A">
        <w:rPr>
          <w:szCs w:val="24"/>
        </w:rPr>
        <w:t>87</w:t>
      </w:r>
      <w:bookmarkStart w:id="0" w:name="_GoBack"/>
      <w:bookmarkEnd w:id="0"/>
    </w:p>
    <w:p w:rsidR="00CE7790" w:rsidRDefault="00E33D62" w:rsidP="00CE7790">
      <w:pPr>
        <w:pStyle w:val="Altyaz"/>
        <w:jc w:val="both"/>
        <w:rPr>
          <w:rFonts w:eastAsia="Calibri"/>
          <w:szCs w:val="24"/>
          <w:lang w:eastAsia="en-US"/>
        </w:rPr>
      </w:pPr>
      <w:r w:rsidRPr="005E31E2">
        <w:rPr>
          <w:szCs w:val="24"/>
        </w:rPr>
        <w:t>KONUSU</w:t>
      </w:r>
      <w:r w:rsidRPr="00241CA4">
        <w:rPr>
          <w:b/>
          <w:szCs w:val="24"/>
        </w:rPr>
        <w:tab/>
        <w:t xml:space="preserve">      </w:t>
      </w:r>
      <w:r w:rsidR="00AB45A1" w:rsidRPr="005E31E2">
        <w:rPr>
          <w:szCs w:val="24"/>
        </w:rPr>
        <w:t>:</w:t>
      </w:r>
      <w:r w:rsidR="00CE7790">
        <w:rPr>
          <w:szCs w:val="24"/>
        </w:rPr>
        <w:t xml:space="preserve">Merkez </w:t>
      </w:r>
      <w:r w:rsidR="00CE7790" w:rsidRPr="00D1523F">
        <w:rPr>
          <w:rFonts w:eastAsia="Calibri"/>
          <w:szCs w:val="24"/>
          <w:lang w:eastAsia="en-US"/>
        </w:rPr>
        <w:t>Bağlarbaşı Mahallesi 24 Derslikli İlkokul Binası Yapım İşi ikmal</w:t>
      </w:r>
    </w:p>
    <w:p w:rsidR="006A5471" w:rsidRDefault="00CE7790" w:rsidP="00CE7790">
      <w:pPr>
        <w:pStyle w:val="Altyaz"/>
        <w:jc w:val="both"/>
        <w:rPr>
          <w:szCs w:val="24"/>
        </w:rPr>
      </w:pPr>
      <w:r w:rsidRPr="00D1523F">
        <w:rPr>
          <w:rFonts w:eastAsia="Calibri"/>
          <w:szCs w:val="24"/>
          <w:lang w:eastAsia="en-US"/>
        </w:rPr>
        <w:t xml:space="preserve"> </w:t>
      </w:r>
      <w:r>
        <w:rPr>
          <w:rFonts w:eastAsia="Calibri"/>
          <w:szCs w:val="24"/>
          <w:lang w:eastAsia="en-US"/>
        </w:rPr>
        <w:t xml:space="preserve">                              </w:t>
      </w:r>
      <w:proofErr w:type="gramStart"/>
      <w:r w:rsidRPr="00D1523F">
        <w:rPr>
          <w:rFonts w:eastAsia="Calibri"/>
          <w:szCs w:val="24"/>
          <w:lang w:eastAsia="en-US"/>
        </w:rPr>
        <w:t>ihalesi</w:t>
      </w:r>
      <w:proofErr w:type="gramEnd"/>
      <w:r w:rsidRPr="00D1523F">
        <w:rPr>
          <w:rFonts w:eastAsia="Calibri"/>
          <w:szCs w:val="24"/>
          <w:lang w:eastAsia="en-US"/>
        </w:rPr>
        <w:t xml:space="preserve"> </w:t>
      </w:r>
      <w:r>
        <w:rPr>
          <w:rFonts w:eastAsia="Calibri"/>
          <w:szCs w:val="24"/>
          <w:lang w:eastAsia="en-US"/>
        </w:rPr>
        <w:t>yapımı ve ödenek</w:t>
      </w:r>
      <w:r w:rsidRPr="00D1523F">
        <w:rPr>
          <w:rFonts w:eastAsia="Calibri"/>
          <w:szCs w:val="24"/>
          <w:lang w:eastAsia="en-US"/>
        </w:rPr>
        <w:t xml:space="preserve"> tahsisi</w:t>
      </w:r>
      <w:r w:rsidR="00706130">
        <w:rPr>
          <w:szCs w:val="24"/>
        </w:rPr>
        <w:t>.</w:t>
      </w:r>
    </w:p>
    <w:p w:rsidR="00572547" w:rsidRPr="004F559E" w:rsidRDefault="006A5471" w:rsidP="00C32A9A">
      <w:pPr>
        <w:pStyle w:val="Altyaz"/>
        <w:jc w:val="both"/>
        <w:rPr>
          <w:szCs w:val="24"/>
        </w:rPr>
      </w:pPr>
      <w:r w:rsidRPr="00511842">
        <w:rPr>
          <w:szCs w:val="24"/>
        </w:rPr>
        <w:t xml:space="preserve"> </w:t>
      </w:r>
      <w:r>
        <w:rPr>
          <w:szCs w:val="24"/>
        </w:rPr>
        <w:t xml:space="preserve">                              </w:t>
      </w:r>
    </w:p>
    <w:p w:rsidR="00D823E4" w:rsidRDefault="00DC2F72" w:rsidP="00DC2F72">
      <w:pPr>
        <w:jc w:val="both"/>
        <w:rPr>
          <w:sz w:val="24"/>
          <w:szCs w:val="24"/>
        </w:rPr>
      </w:pPr>
      <w:r w:rsidRPr="00004C0C">
        <w:rPr>
          <w:sz w:val="24"/>
          <w:szCs w:val="24"/>
        </w:rPr>
        <w:t xml:space="preserve">        </w:t>
      </w:r>
      <w:proofErr w:type="gramStart"/>
      <w:r w:rsidR="00CE7790" w:rsidRPr="006E5342">
        <w:rPr>
          <w:sz w:val="24"/>
          <w:szCs w:val="24"/>
        </w:rPr>
        <w:t>İl Genel Meclisinin 20</w:t>
      </w:r>
      <w:r w:rsidR="00CE7790">
        <w:rPr>
          <w:sz w:val="24"/>
          <w:szCs w:val="24"/>
        </w:rPr>
        <w:t>20</w:t>
      </w:r>
      <w:r w:rsidR="00CE7790" w:rsidRPr="006E5342">
        <w:rPr>
          <w:sz w:val="24"/>
          <w:szCs w:val="24"/>
        </w:rPr>
        <w:t xml:space="preserve"> yılı </w:t>
      </w:r>
      <w:r w:rsidR="00CE7790">
        <w:rPr>
          <w:sz w:val="24"/>
          <w:szCs w:val="24"/>
        </w:rPr>
        <w:t xml:space="preserve">Temmuz </w:t>
      </w:r>
      <w:r w:rsidR="00CE7790" w:rsidRPr="006E5342">
        <w:rPr>
          <w:sz w:val="24"/>
          <w:szCs w:val="24"/>
        </w:rPr>
        <w:t xml:space="preserve">ayı olağan </w:t>
      </w:r>
      <w:r w:rsidR="00CE7790" w:rsidRPr="00B0197D">
        <w:rPr>
          <w:sz w:val="24"/>
          <w:szCs w:val="24"/>
        </w:rPr>
        <w:t>toplantısının 0</w:t>
      </w:r>
      <w:r w:rsidR="00CE7790">
        <w:rPr>
          <w:sz w:val="24"/>
          <w:szCs w:val="24"/>
        </w:rPr>
        <w:t>1</w:t>
      </w:r>
      <w:r w:rsidR="00CE7790" w:rsidRPr="00B0197D">
        <w:rPr>
          <w:sz w:val="24"/>
          <w:szCs w:val="24"/>
        </w:rPr>
        <w:t>.0</w:t>
      </w:r>
      <w:r w:rsidR="00CE7790">
        <w:rPr>
          <w:sz w:val="24"/>
          <w:szCs w:val="24"/>
        </w:rPr>
        <w:t>7</w:t>
      </w:r>
      <w:r w:rsidR="00CE7790" w:rsidRPr="00B0197D">
        <w:rPr>
          <w:sz w:val="24"/>
          <w:szCs w:val="24"/>
        </w:rPr>
        <w:t xml:space="preserve">.2020 tarihli </w:t>
      </w:r>
      <w:r w:rsidR="00CE7790">
        <w:rPr>
          <w:sz w:val="24"/>
          <w:szCs w:val="24"/>
        </w:rPr>
        <w:t>birinci</w:t>
      </w:r>
      <w:r w:rsidR="00CE7790" w:rsidRPr="00B0197D">
        <w:rPr>
          <w:sz w:val="24"/>
          <w:szCs w:val="24"/>
        </w:rPr>
        <w:t xml:space="preserve"> birleşiminde</w:t>
      </w:r>
      <w:r w:rsidR="00CE7790">
        <w:rPr>
          <w:sz w:val="24"/>
          <w:szCs w:val="24"/>
        </w:rPr>
        <w:t xml:space="preserve"> incelenerek </w:t>
      </w:r>
      <w:r w:rsidR="00CE7790" w:rsidRPr="007D7728">
        <w:rPr>
          <w:sz w:val="24"/>
          <w:szCs w:val="24"/>
        </w:rPr>
        <w:t>bir rapor</w:t>
      </w:r>
      <w:r w:rsidR="00CE7790">
        <w:rPr>
          <w:sz w:val="24"/>
          <w:szCs w:val="24"/>
        </w:rPr>
        <w:t>a bağlanmak üzere komisyonumuza havale edilen</w:t>
      </w:r>
      <w:r w:rsidR="005C0AD2" w:rsidRPr="005C0AD2">
        <w:rPr>
          <w:sz w:val="24"/>
          <w:szCs w:val="24"/>
        </w:rPr>
        <w:t xml:space="preserve">, </w:t>
      </w:r>
      <w:r w:rsidR="00CE7790" w:rsidRPr="00B0197D">
        <w:rPr>
          <w:rFonts w:eastAsia="Calibri"/>
          <w:sz w:val="24"/>
          <w:szCs w:val="24"/>
          <w:lang w:eastAsia="en-US"/>
        </w:rPr>
        <w:t>Yalova Merkez İlçe, Bağlarbaşı Mahallesi, 24 Derslikli İlkokul Binası Yapım İşinde yer değişikliği sebebi ile yapılacak imalatların ikmal ihalesi konusu ile gerekli ödeneğinin tahsis edilmesi</w:t>
      </w:r>
      <w:r w:rsidR="00CE7790">
        <w:rPr>
          <w:sz w:val="24"/>
          <w:szCs w:val="24"/>
        </w:rPr>
        <w:t xml:space="preserve"> </w:t>
      </w:r>
      <w:r w:rsidR="001311B7">
        <w:rPr>
          <w:sz w:val="24"/>
          <w:szCs w:val="24"/>
        </w:rPr>
        <w:t>konusu komisyonumuzca incelenmiştir</w:t>
      </w:r>
      <w:r w:rsidR="00706130">
        <w:rPr>
          <w:sz w:val="24"/>
          <w:szCs w:val="24"/>
        </w:rPr>
        <w:t>.</w:t>
      </w:r>
      <w:proofErr w:type="gramEnd"/>
    </w:p>
    <w:p w:rsidR="006D41F7" w:rsidRPr="003A524E" w:rsidRDefault="006D41F7" w:rsidP="00DC2F72">
      <w:pPr>
        <w:jc w:val="both"/>
        <w:rPr>
          <w:sz w:val="24"/>
          <w:szCs w:val="24"/>
        </w:rPr>
      </w:pPr>
    </w:p>
    <w:p w:rsidR="00DE3FFF" w:rsidRDefault="00997486" w:rsidP="00DE3FFF">
      <w:pPr>
        <w:ind w:firstLine="426"/>
        <w:jc w:val="both"/>
        <w:rPr>
          <w:sz w:val="24"/>
          <w:szCs w:val="24"/>
        </w:rPr>
      </w:pPr>
      <w:r>
        <w:rPr>
          <w:sz w:val="24"/>
          <w:szCs w:val="24"/>
        </w:rPr>
        <w:t xml:space="preserve"> </w:t>
      </w:r>
      <w:r w:rsidR="00DE3FFF">
        <w:rPr>
          <w:sz w:val="24"/>
          <w:szCs w:val="24"/>
        </w:rPr>
        <w:t>Komisyonumuzca yapılan tetkik ve değerlendirmeler neticesinde;</w:t>
      </w:r>
      <w:r w:rsidR="00DE3FFF">
        <w:rPr>
          <w:rFonts w:eastAsia="Calibri"/>
          <w:sz w:val="24"/>
          <w:szCs w:val="24"/>
          <w:lang w:eastAsia="en-US"/>
        </w:rPr>
        <w:t xml:space="preserve"> Yalova Merkez Süleymanbey Mahallesinde yapımı planlanan, ancak </w:t>
      </w:r>
      <w:r w:rsidR="00DE3FFF">
        <w:rPr>
          <w:sz w:val="24"/>
          <w:szCs w:val="24"/>
        </w:rPr>
        <w:t xml:space="preserve">Yalova Belediyesi tarafından Bursa 3. İdare Mahkemesine açılan dava sonucu yapımı iptal edilen 24 Derslik İlkokul binasının Merkez Bağlarbaşı Mahallesi 854 ada, 1 nolu parselde yapılması kararı alınmıştır. Yer değişikliği sebebiyle ihale bedeli gözetilerek yapılan proje </w:t>
      </w:r>
      <w:proofErr w:type="gramStart"/>
      <w:r w:rsidR="00DE3FFF">
        <w:rPr>
          <w:sz w:val="24"/>
          <w:szCs w:val="24"/>
        </w:rPr>
        <w:t>revizyonunda</w:t>
      </w:r>
      <w:proofErr w:type="gramEnd"/>
      <w:r w:rsidR="00DE3FFF">
        <w:rPr>
          <w:sz w:val="24"/>
          <w:szCs w:val="24"/>
        </w:rPr>
        <w:t xml:space="preserve"> söz konusu işin %10 keşif artışı dâhilinde yaptırılamayacağı anlaşıldığından Milli Eğitim Müdürlüğü tarafından belli miktarda ödenek tahsis edilmiş olup, tahsis edilen ödeneğin yetip yetmeyeceği, yetmeyecek ise Milli Eğitim Müdürlüğü tarafından ödeneğin tamamının gönderilip gönderilmeyeceği, tamamı gönderilmeyecek ise bahse konu Bağlarbaşı </w:t>
      </w:r>
      <w:r w:rsidR="00DE3FFF">
        <w:rPr>
          <w:rFonts w:eastAsia="Calibri"/>
          <w:sz w:val="24"/>
          <w:szCs w:val="24"/>
          <w:lang w:eastAsia="en-US"/>
        </w:rPr>
        <w:t>24 Derslik İlkokul Binası İkmal İnşaatı Projesinin Revize edilmesi hususu ve</w:t>
      </w:r>
      <w:r w:rsidR="00DE3FFF">
        <w:rPr>
          <w:sz w:val="24"/>
          <w:szCs w:val="24"/>
        </w:rPr>
        <w:t xml:space="preserve"> ihtiyaç duyulan ödeneğin temin edilmesi hususunun netliğe kavuşmasının ardından konunun bir rapor halinde meclise sunulması için komisyonumuza süre verilmesi hususunu İl Genel Meclisin takdirine arz ve talep ederiz.  </w:t>
      </w:r>
    </w:p>
    <w:p w:rsidR="000E604F" w:rsidRDefault="000E604F" w:rsidP="000E604F">
      <w:pPr>
        <w:ind w:firstLine="426"/>
        <w:jc w:val="both"/>
        <w:rPr>
          <w:sz w:val="24"/>
          <w:szCs w:val="24"/>
        </w:rPr>
      </w:pPr>
    </w:p>
    <w:p w:rsidR="00AD48EA" w:rsidRPr="004608B6" w:rsidRDefault="00AD48EA" w:rsidP="00AD48EA">
      <w:pPr>
        <w:ind w:firstLine="426"/>
        <w:jc w:val="both"/>
        <w:rPr>
          <w:sz w:val="24"/>
          <w:szCs w:val="24"/>
        </w:rPr>
      </w:pPr>
    </w:p>
    <w:p w:rsidR="00AD48EA" w:rsidRDefault="00AD48EA" w:rsidP="001311B7">
      <w:pPr>
        <w:ind w:firstLine="426"/>
        <w:jc w:val="both"/>
        <w:rPr>
          <w:rFonts w:eastAsia="Calibri"/>
          <w:sz w:val="24"/>
          <w:szCs w:val="24"/>
          <w:lang w:eastAsia="en-US"/>
        </w:rPr>
      </w:pPr>
    </w:p>
    <w:p w:rsidR="00AD48EA" w:rsidRDefault="00AD48EA" w:rsidP="001311B7">
      <w:pPr>
        <w:ind w:firstLine="426"/>
        <w:jc w:val="both"/>
        <w:rPr>
          <w:rFonts w:eastAsia="Calibri"/>
          <w:sz w:val="24"/>
          <w:szCs w:val="24"/>
          <w:lang w:eastAsia="en-US"/>
        </w:rPr>
      </w:pPr>
    </w:p>
    <w:p w:rsidR="004D13FB" w:rsidRPr="0076327E" w:rsidRDefault="004D13FB" w:rsidP="00C32A9A">
      <w:pPr>
        <w:jc w:val="both"/>
      </w:pPr>
    </w:p>
    <w:p w:rsidR="004D13FB" w:rsidRPr="0076327E" w:rsidRDefault="004D13FB" w:rsidP="00C32A9A">
      <w:pPr>
        <w:jc w:val="both"/>
      </w:pPr>
    </w:p>
    <w:tbl>
      <w:tblPr>
        <w:tblW w:w="8420" w:type="dxa"/>
        <w:tblLook w:val="01E0" w:firstRow="1" w:lastRow="1" w:firstColumn="1" w:lastColumn="1" w:noHBand="0" w:noVBand="0"/>
      </w:tblPr>
      <w:tblGrid>
        <w:gridCol w:w="2945"/>
        <w:gridCol w:w="2586"/>
        <w:gridCol w:w="2889"/>
      </w:tblGrid>
      <w:tr w:rsidR="005059D9" w:rsidTr="00335CE3">
        <w:trPr>
          <w:trHeight w:val="284"/>
        </w:trPr>
        <w:tc>
          <w:tcPr>
            <w:tcW w:w="2945" w:type="dxa"/>
            <w:hideMark/>
          </w:tcPr>
          <w:p w:rsidR="005059D9" w:rsidRDefault="005059D9" w:rsidP="00335CE3">
            <w:pPr>
              <w:jc w:val="center"/>
              <w:rPr>
                <w:sz w:val="24"/>
                <w:szCs w:val="24"/>
              </w:rPr>
            </w:pPr>
            <w:r>
              <w:rPr>
                <w:sz w:val="24"/>
                <w:szCs w:val="24"/>
              </w:rPr>
              <w:t>Ali ÇORBACI</w:t>
            </w:r>
          </w:p>
        </w:tc>
        <w:tc>
          <w:tcPr>
            <w:tcW w:w="2586" w:type="dxa"/>
            <w:hideMark/>
          </w:tcPr>
          <w:p w:rsidR="005059D9" w:rsidRDefault="005059D9" w:rsidP="00335CE3">
            <w:pPr>
              <w:jc w:val="center"/>
              <w:rPr>
                <w:sz w:val="24"/>
                <w:szCs w:val="24"/>
              </w:rPr>
            </w:pPr>
            <w:r>
              <w:rPr>
                <w:sz w:val="24"/>
                <w:szCs w:val="24"/>
              </w:rPr>
              <w:t>Murat KAYA</w:t>
            </w:r>
          </w:p>
        </w:tc>
        <w:tc>
          <w:tcPr>
            <w:tcW w:w="2889" w:type="dxa"/>
            <w:hideMark/>
          </w:tcPr>
          <w:p w:rsidR="005059D9" w:rsidRDefault="005059D9" w:rsidP="00335CE3">
            <w:pPr>
              <w:jc w:val="center"/>
              <w:rPr>
                <w:sz w:val="24"/>
                <w:szCs w:val="24"/>
              </w:rPr>
            </w:pPr>
            <w:r>
              <w:rPr>
                <w:sz w:val="24"/>
                <w:szCs w:val="24"/>
              </w:rPr>
              <w:t>Hayrullah SARIHAN</w:t>
            </w:r>
          </w:p>
        </w:tc>
      </w:tr>
      <w:tr w:rsidR="005059D9" w:rsidTr="00335CE3">
        <w:trPr>
          <w:trHeight w:val="184"/>
        </w:trPr>
        <w:tc>
          <w:tcPr>
            <w:tcW w:w="2945" w:type="dxa"/>
            <w:hideMark/>
          </w:tcPr>
          <w:p w:rsidR="005059D9" w:rsidRDefault="005059D9" w:rsidP="00335CE3">
            <w:pPr>
              <w:jc w:val="center"/>
              <w:rPr>
                <w:sz w:val="24"/>
                <w:szCs w:val="24"/>
              </w:rPr>
            </w:pPr>
            <w:r>
              <w:rPr>
                <w:sz w:val="24"/>
                <w:szCs w:val="24"/>
              </w:rPr>
              <w:t>Başkan</w:t>
            </w:r>
          </w:p>
        </w:tc>
        <w:tc>
          <w:tcPr>
            <w:tcW w:w="2586" w:type="dxa"/>
            <w:hideMark/>
          </w:tcPr>
          <w:p w:rsidR="005059D9" w:rsidRDefault="005059D9" w:rsidP="00335CE3">
            <w:pPr>
              <w:jc w:val="center"/>
              <w:rPr>
                <w:sz w:val="24"/>
                <w:szCs w:val="24"/>
              </w:rPr>
            </w:pPr>
            <w:r>
              <w:rPr>
                <w:sz w:val="24"/>
                <w:szCs w:val="24"/>
              </w:rPr>
              <w:t>Başkan Vekili</w:t>
            </w:r>
          </w:p>
        </w:tc>
        <w:tc>
          <w:tcPr>
            <w:tcW w:w="2889" w:type="dxa"/>
            <w:hideMark/>
          </w:tcPr>
          <w:p w:rsidR="005059D9" w:rsidRDefault="005059D9" w:rsidP="00335CE3">
            <w:pPr>
              <w:jc w:val="center"/>
              <w:rPr>
                <w:sz w:val="24"/>
                <w:szCs w:val="24"/>
              </w:rPr>
            </w:pPr>
            <w:r>
              <w:rPr>
                <w:sz w:val="24"/>
                <w:szCs w:val="24"/>
              </w:rPr>
              <w:t>Üye</w:t>
            </w:r>
          </w:p>
        </w:tc>
      </w:tr>
    </w:tbl>
    <w:p w:rsidR="005059D9" w:rsidRDefault="005059D9" w:rsidP="005059D9">
      <w:pPr>
        <w:ind w:firstLine="708"/>
        <w:jc w:val="right"/>
        <w:rPr>
          <w:sz w:val="24"/>
          <w:szCs w:val="24"/>
        </w:rPr>
      </w:pPr>
    </w:p>
    <w:p w:rsidR="005059D9" w:rsidRDefault="005059D9" w:rsidP="005059D9">
      <w:pPr>
        <w:ind w:firstLine="708"/>
        <w:jc w:val="center"/>
        <w:rPr>
          <w:sz w:val="24"/>
          <w:szCs w:val="24"/>
        </w:rPr>
      </w:pPr>
    </w:p>
    <w:p w:rsidR="005059D9" w:rsidRDefault="005059D9" w:rsidP="005059D9">
      <w:pPr>
        <w:rPr>
          <w:sz w:val="24"/>
          <w:szCs w:val="24"/>
        </w:rPr>
      </w:pPr>
    </w:p>
    <w:p w:rsidR="005059D9" w:rsidRDefault="005059D9" w:rsidP="005059D9">
      <w:pPr>
        <w:ind w:firstLine="708"/>
        <w:jc w:val="center"/>
        <w:rPr>
          <w:sz w:val="24"/>
          <w:szCs w:val="24"/>
        </w:rPr>
      </w:pPr>
    </w:p>
    <w:p w:rsidR="005059D9" w:rsidRDefault="005059D9" w:rsidP="005059D9">
      <w:pPr>
        <w:ind w:firstLine="708"/>
        <w:jc w:val="center"/>
        <w:rPr>
          <w:sz w:val="24"/>
          <w:szCs w:val="24"/>
        </w:rPr>
      </w:pPr>
    </w:p>
    <w:p w:rsidR="005059D9" w:rsidRDefault="005059D9" w:rsidP="005059D9">
      <w:pPr>
        <w:ind w:firstLine="708"/>
        <w:jc w:val="center"/>
        <w:rPr>
          <w:sz w:val="24"/>
          <w:szCs w:val="24"/>
        </w:rPr>
      </w:pPr>
    </w:p>
    <w:tbl>
      <w:tblPr>
        <w:tblW w:w="0" w:type="auto"/>
        <w:tblLook w:val="04A0" w:firstRow="1" w:lastRow="0" w:firstColumn="1" w:lastColumn="0" w:noHBand="0" w:noVBand="1"/>
      </w:tblPr>
      <w:tblGrid>
        <w:gridCol w:w="4010"/>
        <w:gridCol w:w="4387"/>
      </w:tblGrid>
      <w:tr w:rsidR="005059D9" w:rsidTr="00335CE3">
        <w:trPr>
          <w:trHeight w:val="272"/>
        </w:trPr>
        <w:tc>
          <w:tcPr>
            <w:tcW w:w="4010" w:type="dxa"/>
            <w:hideMark/>
          </w:tcPr>
          <w:p w:rsidR="005059D9" w:rsidRDefault="005059D9" w:rsidP="00335CE3">
            <w:pPr>
              <w:tabs>
                <w:tab w:val="left" w:pos="765"/>
                <w:tab w:val="center" w:pos="1500"/>
              </w:tabs>
              <w:jc w:val="center"/>
              <w:rPr>
                <w:sz w:val="24"/>
                <w:szCs w:val="24"/>
              </w:rPr>
            </w:pPr>
            <w:r>
              <w:rPr>
                <w:sz w:val="24"/>
                <w:szCs w:val="24"/>
              </w:rPr>
              <w:t>Oktay ATİK</w:t>
            </w:r>
          </w:p>
        </w:tc>
        <w:tc>
          <w:tcPr>
            <w:tcW w:w="4387" w:type="dxa"/>
            <w:hideMark/>
          </w:tcPr>
          <w:p w:rsidR="005059D9" w:rsidRDefault="005059D9" w:rsidP="00335CE3">
            <w:pPr>
              <w:jc w:val="center"/>
              <w:rPr>
                <w:sz w:val="24"/>
                <w:szCs w:val="24"/>
              </w:rPr>
            </w:pPr>
            <w:r>
              <w:rPr>
                <w:sz w:val="24"/>
                <w:szCs w:val="24"/>
              </w:rPr>
              <w:t>Hüseyin ALFAT</w:t>
            </w:r>
          </w:p>
        </w:tc>
      </w:tr>
      <w:tr w:rsidR="005059D9" w:rsidTr="00335CE3">
        <w:trPr>
          <w:trHeight w:val="287"/>
        </w:trPr>
        <w:tc>
          <w:tcPr>
            <w:tcW w:w="4010" w:type="dxa"/>
            <w:hideMark/>
          </w:tcPr>
          <w:p w:rsidR="005059D9" w:rsidRDefault="005059D9" w:rsidP="00335CE3">
            <w:pPr>
              <w:jc w:val="center"/>
              <w:rPr>
                <w:sz w:val="24"/>
                <w:szCs w:val="24"/>
              </w:rPr>
            </w:pPr>
            <w:r>
              <w:rPr>
                <w:sz w:val="24"/>
                <w:szCs w:val="24"/>
              </w:rPr>
              <w:t>Üye</w:t>
            </w:r>
          </w:p>
        </w:tc>
        <w:tc>
          <w:tcPr>
            <w:tcW w:w="4387" w:type="dxa"/>
            <w:hideMark/>
          </w:tcPr>
          <w:p w:rsidR="005059D9" w:rsidRDefault="005059D9" w:rsidP="00335CE3">
            <w:pPr>
              <w:jc w:val="center"/>
              <w:rPr>
                <w:sz w:val="24"/>
                <w:szCs w:val="24"/>
              </w:rPr>
            </w:pPr>
            <w:r>
              <w:rPr>
                <w:sz w:val="24"/>
                <w:szCs w:val="24"/>
              </w:rPr>
              <w:t>Üye</w:t>
            </w:r>
          </w:p>
        </w:tc>
      </w:tr>
    </w:tbl>
    <w:p w:rsidR="005059D9" w:rsidRPr="00241CA4" w:rsidRDefault="005059D9" w:rsidP="005059D9">
      <w:pPr>
        <w:pStyle w:val="Altyaz"/>
        <w:jc w:val="left"/>
        <w:rPr>
          <w:szCs w:val="24"/>
        </w:rPr>
      </w:pPr>
    </w:p>
    <w:p w:rsidR="00CD4FC7" w:rsidRPr="00241CA4" w:rsidRDefault="00CD4FC7" w:rsidP="00CF56CB">
      <w:pPr>
        <w:pStyle w:val="Altyaz"/>
        <w:jc w:val="left"/>
        <w:rPr>
          <w:szCs w:val="24"/>
        </w:rPr>
      </w:pPr>
    </w:p>
    <w:sectPr w:rsidR="00CD4FC7" w:rsidRPr="00241CA4" w:rsidSect="003A524E">
      <w:pgSz w:w="11906" w:h="16838"/>
      <w:pgMar w:top="1418"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604F"/>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18FD"/>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A524E"/>
    <w:rsid w:val="003B0E40"/>
    <w:rsid w:val="003B2CEB"/>
    <w:rsid w:val="003B2F5A"/>
    <w:rsid w:val="003B42F2"/>
    <w:rsid w:val="003B6928"/>
    <w:rsid w:val="003C133F"/>
    <w:rsid w:val="003C290D"/>
    <w:rsid w:val="003C6344"/>
    <w:rsid w:val="003D6D51"/>
    <w:rsid w:val="003E3965"/>
    <w:rsid w:val="003F616F"/>
    <w:rsid w:val="003F77C4"/>
    <w:rsid w:val="00405AB3"/>
    <w:rsid w:val="004104C0"/>
    <w:rsid w:val="00413710"/>
    <w:rsid w:val="004169AA"/>
    <w:rsid w:val="00417989"/>
    <w:rsid w:val="00417CFF"/>
    <w:rsid w:val="00425ECA"/>
    <w:rsid w:val="004369B8"/>
    <w:rsid w:val="004608B6"/>
    <w:rsid w:val="00460DAC"/>
    <w:rsid w:val="00473B31"/>
    <w:rsid w:val="00474C97"/>
    <w:rsid w:val="0047607D"/>
    <w:rsid w:val="0048008C"/>
    <w:rsid w:val="004820F7"/>
    <w:rsid w:val="004831F9"/>
    <w:rsid w:val="0048348C"/>
    <w:rsid w:val="00486F36"/>
    <w:rsid w:val="004A7CA1"/>
    <w:rsid w:val="004B43BE"/>
    <w:rsid w:val="004C5B84"/>
    <w:rsid w:val="004C5F87"/>
    <w:rsid w:val="004D13FB"/>
    <w:rsid w:val="004D2379"/>
    <w:rsid w:val="004E1E4E"/>
    <w:rsid w:val="004F389B"/>
    <w:rsid w:val="004F3E28"/>
    <w:rsid w:val="004F559E"/>
    <w:rsid w:val="004F7F1E"/>
    <w:rsid w:val="00503612"/>
    <w:rsid w:val="005059D9"/>
    <w:rsid w:val="00506E2C"/>
    <w:rsid w:val="00510176"/>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6EF5"/>
    <w:rsid w:val="006A5471"/>
    <w:rsid w:val="006B0AE0"/>
    <w:rsid w:val="006B118E"/>
    <w:rsid w:val="006B225B"/>
    <w:rsid w:val="006D41F7"/>
    <w:rsid w:val="006E36B7"/>
    <w:rsid w:val="006E5C24"/>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2BE8"/>
    <w:rsid w:val="00753C79"/>
    <w:rsid w:val="00756088"/>
    <w:rsid w:val="0076083A"/>
    <w:rsid w:val="007613DC"/>
    <w:rsid w:val="00762961"/>
    <w:rsid w:val="0076327E"/>
    <w:rsid w:val="0076617B"/>
    <w:rsid w:val="00766266"/>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035"/>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D559B"/>
    <w:rsid w:val="009D7663"/>
    <w:rsid w:val="009F4140"/>
    <w:rsid w:val="009F72BF"/>
    <w:rsid w:val="009F7D2C"/>
    <w:rsid w:val="00A0326B"/>
    <w:rsid w:val="00A03A6B"/>
    <w:rsid w:val="00A13FD9"/>
    <w:rsid w:val="00A21B8C"/>
    <w:rsid w:val="00A3574B"/>
    <w:rsid w:val="00A3789A"/>
    <w:rsid w:val="00A51564"/>
    <w:rsid w:val="00A521E1"/>
    <w:rsid w:val="00A54FA7"/>
    <w:rsid w:val="00A55BE6"/>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D48EA"/>
    <w:rsid w:val="00AE3E48"/>
    <w:rsid w:val="00AF069F"/>
    <w:rsid w:val="00AF3863"/>
    <w:rsid w:val="00AF6A83"/>
    <w:rsid w:val="00B11DF9"/>
    <w:rsid w:val="00B15138"/>
    <w:rsid w:val="00B22AB1"/>
    <w:rsid w:val="00B23D35"/>
    <w:rsid w:val="00B24137"/>
    <w:rsid w:val="00B3358A"/>
    <w:rsid w:val="00B73BEC"/>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E7790"/>
    <w:rsid w:val="00CF2F9F"/>
    <w:rsid w:val="00CF51F9"/>
    <w:rsid w:val="00CF56CB"/>
    <w:rsid w:val="00D0560C"/>
    <w:rsid w:val="00D0609E"/>
    <w:rsid w:val="00D222B8"/>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E3FFF"/>
    <w:rsid w:val="00DE5CE6"/>
    <w:rsid w:val="00E018E0"/>
    <w:rsid w:val="00E02D73"/>
    <w:rsid w:val="00E07247"/>
    <w:rsid w:val="00E0745B"/>
    <w:rsid w:val="00E11912"/>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9368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463694104">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87ED8-AF6D-402A-90E6-C5F894011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Pages>
  <Words>225</Words>
  <Characters>1639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35</cp:revision>
  <cp:lastPrinted>2020-07-14T12:39:00Z</cp:lastPrinted>
  <dcterms:created xsi:type="dcterms:W3CDTF">2020-06-09T08:49:00Z</dcterms:created>
  <dcterms:modified xsi:type="dcterms:W3CDTF">2020-09-01T05:46:00Z</dcterms:modified>
</cp:coreProperties>
</file>